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57" w:rsidRPr="00730188" w:rsidRDefault="001D1857" w:rsidP="001D1857">
      <w:pPr>
        <w:shd w:val="clear" w:color="auto" w:fill="FFFFFF"/>
        <w:spacing w:after="0" w:line="360" w:lineRule="atLeast"/>
        <w:jc w:val="center"/>
        <w:rPr>
          <w:rFonts w:ascii="Century Gothic" w:eastAsia="Calibri" w:hAnsi="Century Gothic" w:cs="Times New Roman"/>
          <w:b/>
          <w:sz w:val="28"/>
          <w:szCs w:val="28"/>
          <w:u w:val="single"/>
          <w:lang w:val="en"/>
        </w:rPr>
      </w:pPr>
      <w:r w:rsidRPr="00730188">
        <w:rPr>
          <w:rFonts w:ascii="Century Gothic" w:eastAsia="Calibri" w:hAnsi="Century Gothic" w:cs="Times New Roman"/>
          <w:b/>
          <w:sz w:val="28"/>
          <w:szCs w:val="28"/>
          <w:u w:val="single"/>
          <w:lang w:val="en"/>
        </w:rPr>
        <w:t xml:space="preserve">Grade 2 Mrs. </w:t>
      </w:r>
      <w:r w:rsidR="001C015D">
        <w:rPr>
          <w:rFonts w:ascii="Century Gothic" w:eastAsia="Calibri" w:hAnsi="Century Gothic" w:cs="Times New Roman"/>
          <w:b/>
          <w:sz w:val="28"/>
          <w:szCs w:val="28"/>
          <w:u w:val="single"/>
          <w:lang w:val="en"/>
        </w:rPr>
        <w:t>Connolly</w:t>
      </w:r>
    </w:p>
    <w:p w:rsidR="001D1857" w:rsidRPr="00730188" w:rsidRDefault="001D1857" w:rsidP="001D1857">
      <w:pPr>
        <w:shd w:val="clear" w:color="auto" w:fill="FFFFFF"/>
        <w:spacing w:after="0" w:line="360" w:lineRule="atLeast"/>
        <w:jc w:val="center"/>
        <w:rPr>
          <w:rFonts w:ascii="Century Gothic" w:eastAsia="Calibri" w:hAnsi="Century Gothic" w:cs="Times New Roman"/>
          <w:b/>
          <w:sz w:val="28"/>
          <w:szCs w:val="28"/>
          <w:u w:val="single"/>
          <w:lang w:val="en"/>
        </w:rPr>
      </w:pPr>
      <w:r w:rsidRPr="00730188">
        <w:rPr>
          <w:rFonts w:ascii="Century Gothic" w:eastAsia="Calibri" w:hAnsi="Century Gothic" w:cs="Times New Roman"/>
          <w:b/>
          <w:sz w:val="28"/>
          <w:szCs w:val="28"/>
          <w:u w:val="single"/>
          <w:lang w:val="en"/>
        </w:rPr>
        <w:t xml:space="preserve">Week at a Glance </w:t>
      </w:r>
      <w:r w:rsidRPr="00730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Dec. 5-9</w:t>
      </w:r>
      <w:r w:rsidRPr="007301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)</w:t>
      </w:r>
    </w:p>
    <w:p w:rsidR="001D1857" w:rsidRPr="00730188" w:rsidRDefault="001D1857" w:rsidP="001D1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</w:pPr>
    </w:p>
    <w:p w:rsidR="001D1857" w:rsidRPr="003946DA" w:rsidRDefault="001D1857" w:rsidP="001D1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en"/>
        </w:rPr>
      </w:pPr>
      <w:r w:rsidRPr="003946DA">
        <w:rPr>
          <w:rFonts w:ascii="Times New Roman" w:eastAsia="Times New Roman" w:hAnsi="Times New Roman" w:cs="Times New Roman"/>
          <w:szCs w:val="24"/>
          <w:lang w:val="en"/>
        </w:rPr>
        <w:t> </w:t>
      </w:r>
    </w:p>
    <w:p w:rsidR="001D1857" w:rsidRPr="003946DA" w:rsidRDefault="001D1857" w:rsidP="001D185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lang w:val="en"/>
        </w:rPr>
      </w:pPr>
      <w:r w:rsidRPr="003946DA">
        <w:rPr>
          <w:rFonts w:ascii="Century Gothic" w:eastAsia="Times New Roman" w:hAnsi="Century Gothic" w:cs="Times New Roman"/>
          <w:b/>
          <w:sz w:val="20"/>
          <w:u w:val="single"/>
          <w:lang w:val="en"/>
        </w:rPr>
        <w:t>Tuesday Night</w:t>
      </w:r>
      <w:r w:rsidRPr="003946DA">
        <w:rPr>
          <w:rFonts w:ascii="Century Gothic" w:eastAsia="Times New Roman" w:hAnsi="Century Gothic" w:cs="Times New Roman"/>
          <w:b/>
          <w:sz w:val="20"/>
          <w:lang w:val="en"/>
        </w:rPr>
        <w:t xml:space="preserve"> </w:t>
      </w:r>
      <w:r w:rsidRPr="003946DA">
        <w:rPr>
          <w:rFonts w:ascii="Century Gothic" w:eastAsia="Times New Roman" w:hAnsi="Century Gothic" w:cs="Times New Roman"/>
          <w:sz w:val="20"/>
          <w:lang w:val="en"/>
        </w:rPr>
        <w:t xml:space="preserve">– Pack library books to be sent back </w:t>
      </w:r>
      <w:r w:rsidRPr="003946DA">
        <w:rPr>
          <w:rFonts w:ascii="Century Gothic" w:eastAsia="Times New Roman" w:hAnsi="Century Gothic" w:cs="Times New Roman"/>
          <w:b/>
          <w:sz w:val="20"/>
          <w:lang w:val="en"/>
        </w:rPr>
        <w:t>Wednesday.</w:t>
      </w:r>
      <w:r w:rsidRPr="003946DA">
        <w:rPr>
          <w:rFonts w:ascii="Century Gothic" w:eastAsia="Times New Roman" w:hAnsi="Century Gothic" w:cs="Times New Roman"/>
          <w:sz w:val="20"/>
          <w:lang w:val="en"/>
        </w:rPr>
        <w:t xml:space="preserve">  </w:t>
      </w:r>
    </w:p>
    <w:p w:rsidR="001D1857" w:rsidRPr="003946DA" w:rsidRDefault="001D1857" w:rsidP="001D185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sz w:val="20"/>
          <w:u w:val="single"/>
          <w:lang w:val="en"/>
        </w:rPr>
      </w:pPr>
    </w:p>
    <w:p w:rsidR="001D1857" w:rsidRPr="003946DA" w:rsidRDefault="001D1857" w:rsidP="001D185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lang w:val="en"/>
        </w:rPr>
      </w:pPr>
      <w:r w:rsidRPr="003946DA">
        <w:rPr>
          <w:rFonts w:ascii="Century Gothic" w:eastAsia="Times New Roman" w:hAnsi="Century Gothic" w:cs="Times New Roman"/>
          <w:b/>
          <w:sz w:val="20"/>
          <w:u w:val="single"/>
          <w:lang w:val="en"/>
        </w:rPr>
        <w:t>Nightly</w:t>
      </w:r>
      <w:r w:rsidRPr="003946DA">
        <w:rPr>
          <w:rFonts w:ascii="Century Gothic" w:eastAsia="Times New Roman" w:hAnsi="Century Gothic" w:cs="Times New Roman"/>
          <w:sz w:val="20"/>
          <w:lang w:val="en"/>
        </w:rPr>
        <w:t xml:space="preserve"> – read good fit books. Students now have the option of reading books online on </w:t>
      </w:r>
      <w:proofErr w:type="spellStart"/>
      <w:r w:rsidRPr="003946DA">
        <w:rPr>
          <w:rFonts w:ascii="Century Gothic" w:eastAsia="Times New Roman" w:hAnsi="Century Gothic" w:cs="Times New Roman"/>
          <w:sz w:val="20"/>
          <w:lang w:val="en"/>
        </w:rPr>
        <w:t>Raz</w:t>
      </w:r>
      <w:proofErr w:type="spellEnd"/>
      <w:r w:rsidRPr="003946DA">
        <w:rPr>
          <w:rFonts w:ascii="Century Gothic" w:eastAsia="Times New Roman" w:hAnsi="Century Gothic" w:cs="Times New Roman"/>
          <w:sz w:val="20"/>
          <w:lang w:val="en"/>
        </w:rPr>
        <w:t>-kids, practice word wall words.</w:t>
      </w:r>
    </w:p>
    <w:p w:rsidR="001D1857" w:rsidRPr="003946DA" w:rsidRDefault="001D1857" w:rsidP="001D1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val="en"/>
        </w:rPr>
      </w:pPr>
    </w:p>
    <w:p w:rsidR="001D1857" w:rsidRPr="003946DA" w:rsidRDefault="001D1857" w:rsidP="001D1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val="en"/>
        </w:rPr>
      </w:pPr>
      <w:r w:rsidRPr="003946DA">
        <w:rPr>
          <w:rFonts w:ascii="Century Gothic" w:eastAsia="Times New Roman" w:hAnsi="Century Gothic" w:cs="Times New Roman"/>
          <w:b/>
          <w:sz w:val="20"/>
          <w:u w:val="single"/>
          <w:lang w:val="en"/>
        </w:rPr>
        <w:t>Literacy</w:t>
      </w:r>
      <w:r w:rsidRPr="003946DA">
        <w:rPr>
          <w:rFonts w:ascii="Century Gothic" w:eastAsia="Times New Roman" w:hAnsi="Century Gothic" w:cs="Times New Roman"/>
          <w:sz w:val="20"/>
          <w:lang w:val="en"/>
        </w:rPr>
        <w:t>:</w:t>
      </w:r>
    </w:p>
    <w:p w:rsidR="001D1857" w:rsidRDefault="001D1857" w:rsidP="001D1857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3946DA">
        <w:rPr>
          <w:rFonts w:ascii="Century Gothic" w:eastAsia="Times New Roman" w:hAnsi="Century Gothic" w:cs="Times New Roman"/>
          <w:b/>
          <w:sz w:val="20"/>
          <w:lang w:val="en"/>
        </w:rPr>
        <w:t xml:space="preserve">Word Wall Words: </w:t>
      </w:r>
      <w:r>
        <w:rPr>
          <w:rFonts w:ascii="Arial" w:eastAsia="Times New Roman" w:hAnsi="Arial" w:cs="Arial"/>
          <w:b/>
          <w:i/>
        </w:rPr>
        <w:t>am, has, have, make, my, now</w:t>
      </w:r>
      <w:r w:rsidRPr="004178D7">
        <w:rPr>
          <w:rFonts w:ascii="Arial" w:hAnsi="Arial" w:cs="Arial"/>
          <w:i/>
        </w:rPr>
        <w:t xml:space="preserve">    </w:t>
      </w:r>
    </w:p>
    <w:p w:rsidR="001D1857" w:rsidRPr="003946DA" w:rsidRDefault="001D1857" w:rsidP="001D185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lang w:val="en"/>
        </w:rPr>
      </w:pPr>
      <w:r w:rsidRPr="003946DA">
        <w:rPr>
          <w:rFonts w:ascii="Century Gothic" w:eastAsia="Times New Roman" w:hAnsi="Century Gothic" w:cs="Times New Roman"/>
          <w:sz w:val="20"/>
          <w:lang w:val="en"/>
        </w:rPr>
        <w:t>Please have your child practice reading &amp; spelling the words above.</w:t>
      </w:r>
    </w:p>
    <w:p w:rsidR="001D1857" w:rsidRPr="003946DA" w:rsidRDefault="001D1857" w:rsidP="001D185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iCs/>
          <w:sz w:val="20"/>
          <w:lang w:val="en"/>
        </w:rPr>
      </w:pPr>
    </w:p>
    <w:p w:rsidR="001D1857" w:rsidRPr="003946DA" w:rsidRDefault="001D1857" w:rsidP="001D185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iCs/>
          <w:sz w:val="20"/>
          <w:lang w:val="en"/>
        </w:rPr>
      </w:pPr>
      <w:r w:rsidRPr="003946DA">
        <w:rPr>
          <w:rFonts w:ascii="Century Gothic" w:eastAsia="Times New Roman" w:hAnsi="Century Gothic" w:cs="Times New Roman"/>
          <w:b/>
          <w:iCs/>
          <w:sz w:val="20"/>
          <w:lang w:val="en"/>
        </w:rPr>
        <w:t>Word Family:</w:t>
      </w:r>
      <w:r w:rsidRPr="003946DA">
        <w:rPr>
          <w:rFonts w:ascii="Century Gothic" w:eastAsia="Times New Roman" w:hAnsi="Century Gothic" w:cs="Times New Roman"/>
          <w:iCs/>
          <w:sz w:val="20"/>
          <w:lang w:val="en"/>
        </w:rPr>
        <w:t xml:space="preserve">  </w:t>
      </w:r>
      <w:r>
        <w:rPr>
          <w:rFonts w:ascii="Century Gothic" w:eastAsia="Times New Roman" w:hAnsi="Century Gothic" w:cs="Times New Roman"/>
          <w:iCs/>
          <w:sz w:val="20"/>
          <w:lang w:val="en"/>
        </w:rPr>
        <w:t>-</w:t>
      </w:r>
      <w:proofErr w:type="spellStart"/>
      <w:r>
        <w:rPr>
          <w:rFonts w:ascii="Century Gothic" w:eastAsia="Times New Roman" w:hAnsi="Century Gothic" w:cs="Times New Roman"/>
          <w:b/>
          <w:iCs/>
          <w:sz w:val="20"/>
          <w:lang w:val="en"/>
        </w:rPr>
        <w:t>ake</w:t>
      </w:r>
      <w:proofErr w:type="spellEnd"/>
    </w:p>
    <w:p w:rsidR="001D1857" w:rsidRPr="003946DA" w:rsidRDefault="001D1857" w:rsidP="001D185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iCs/>
          <w:sz w:val="20"/>
          <w:lang w:val="en"/>
        </w:rPr>
      </w:pPr>
      <w:r w:rsidRPr="003946DA">
        <w:rPr>
          <w:rFonts w:ascii="Century Gothic" w:eastAsia="Times New Roman" w:hAnsi="Century Gothic" w:cs="Times New Roman"/>
          <w:iCs/>
          <w:sz w:val="20"/>
          <w:lang w:val="en"/>
        </w:rPr>
        <w:t>How many words can you find that end with</w:t>
      </w:r>
      <w:r w:rsidRPr="003946DA">
        <w:rPr>
          <w:rFonts w:ascii="Century Gothic" w:eastAsia="Times New Roman" w:hAnsi="Century Gothic" w:cs="Times New Roman"/>
          <w:i/>
          <w:iCs/>
          <w:sz w:val="20"/>
          <w:lang w:val="en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i/>
          <w:iCs/>
          <w:sz w:val="20"/>
          <w:u w:val="single"/>
          <w:lang w:val="en"/>
        </w:rPr>
        <w:t>ake</w:t>
      </w:r>
      <w:proofErr w:type="spellEnd"/>
      <w:r w:rsidRPr="003946DA">
        <w:rPr>
          <w:rFonts w:ascii="Century Gothic" w:eastAsia="Times New Roman" w:hAnsi="Century Gothic" w:cs="Times New Roman"/>
          <w:iCs/>
          <w:sz w:val="20"/>
          <w:lang w:val="en"/>
        </w:rPr>
        <w:t>?</w:t>
      </w:r>
    </w:p>
    <w:p w:rsidR="001D1857" w:rsidRPr="003946DA" w:rsidRDefault="001D1857" w:rsidP="001D185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iCs/>
          <w:sz w:val="20"/>
          <w:lang w:val="en"/>
        </w:rPr>
      </w:pPr>
    </w:p>
    <w:p w:rsidR="001D1857" w:rsidRPr="001D1857" w:rsidRDefault="001D1857" w:rsidP="001D185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iCs/>
          <w:sz w:val="20"/>
          <w:lang w:val="en"/>
        </w:rPr>
      </w:pPr>
      <w:r w:rsidRPr="003946DA">
        <w:rPr>
          <w:rFonts w:ascii="Century Gothic" w:eastAsia="Times New Roman" w:hAnsi="Century Gothic" w:cs="Times New Roman"/>
          <w:b/>
          <w:iCs/>
          <w:sz w:val="20"/>
          <w:lang w:val="en"/>
        </w:rPr>
        <w:t>Sound Teams:</w:t>
      </w:r>
      <w:r w:rsidRPr="003946DA">
        <w:rPr>
          <w:rFonts w:ascii="Century Gothic" w:eastAsia="Times New Roman" w:hAnsi="Century Gothic" w:cs="Times New Roman"/>
          <w:iCs/>
          <w:sz w:val="20"/>
          <w:lang w:val="en"/>
        </w:rPr>
        <w:t xml:space="preserve"> </w:t>
      </w:r>
      <w:r>
        <w:rPr>
          <w:rFonts w:ascii="Century Gothic" w:eastAsia="Times New Roman" w:hAnsi="Century Gothic" w:cs="Times New Roman"/>
          <w:iCs/>
          <w:sz w:val="20"/>
          <w:lang w:val="en"/>
        </w:rPr>
        <w:t>“</w:t>
      </w:r>
      <w:proofErr w:type="spellStart"/>
      <w:r>
        <w:rPr>
          <w:rFonts w:ascii="Century Gothic" w:eastAsia="Times New Roman" w:hAnsi="Century Gothic" w:cs="Times New Roman"/>
          <w:b/>
          <w:iCs/>
          <w:sz w:val="20"/>
          <w:lang w:val="en"/>
        </w:rPr>
        <w:t>ch</w:t>
      </w:r>
      <w:proofErr w:type="spellEnd"/>
      <w:r>
        <w:rPr>
          <w:rFonts w:ascii="Century Gothic" w:eastAsia="Times New Roman" w:hAnsi="Century Gothic" w:cs="Times New Roman"/>
          <w:b/>
          <w:iCs/>
          <w:sz w:val="20"/>
          <w:lang w:val="en"/>
        </w:rPr>
        <w:t>” for the “k” sound</w:t>
      </w:r>
    </w:p>
    <w:p w:rsidR="001D1857" w:rsidRDefault="001D1857" w:rsidP="001D185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lang w:val="en"/>
        </w:rPr>
      </w:pPr>
      <w:r>
        <w:rPr>
          <w:rFonts w:ascii="Century Gothic" w:eastAsia="Times New Roman" w:hAnsi="Century Gothic" w:cs="Times New Roman"/>
          <w:sz w:val="20"/>
          <w:lang w:val="en"/>
        </w:rPr>
        <w:t xml:space="preserve">Have students read the following words:  </w:t>
      </w:r>
      <w:r w:rsidR="00A33653">
        <w:rPr>
          <w:rFonts w:ascii="Century Gothic" w:eastAsia="Times New Roman" w:hAnsi="Century Gothic" w:cs="Times New Roman"/>
          <w:sz w:val="20"/>
          <w:lang w:val="en"/>
        </w:rPr>
        <w:t>Christmas</w:t>
      </w:r>
    </w:p>
    <w:p w:rsidR="001D1857" w:rsidRPr="00E30FB9" w:rsidRDefault="001D1857" w:rsidP="001D185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lang w:val="en"/>
        </w:rPr>
      </w:pPr>
    </w:p>
    <w:p w:rsidR="001D1857" w:rsidRDefault="001D1857" w:rsidP="001D185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sz w:val="20"/>
          <w:lang w:val="en"/>
        </w:rPr>
      </w:pPr>
      <w:r w:rsidRPr="003946DA">
        <w:rPr>
          <w:rFonts w:ascii="Century Gothic" w:eastAsia="Times New Roman" w:hAnsi="Century Gothic" w:cs="Times New Roman"/>
          <w:b/>
          <w:sz w:val="20"/>
          <w:lang w:val="en"/>
        </w:rPr>
        <w:t>Reading strategies</w:t>
      </w:r>
      <w:r w:rsidRPr="003946DA">
        <w:rPr>
          <w:rFonts w:ascii="Century Gothic" w:eastAsia="Times New Roman" w:hAnsi="Century Gothic" w:cs="Times New Roman"/>
          <w:sz w:val="20"/>
          <w:lang w:val="en"/>
        </w:rPr>
        <w:t>:</w:t>
      </w:r>
      <w:r w:rsidRPr="003946DA">
        <w:rPr>
          <w:rFonts w:ascii="Century Gothic" w:eastAsia="Times New Roman" w:hAnsi="Century Gothic" w:cs="Times New Roman"/>
          <w:b/>
          <w:sz w:val="20"/>
          <w:lang w:val="en"/>
        </w:rPr>
        <w:t xml:space="preserve"> </w:t>
      </w:r>
      <w:r>
        <w:rPr>
          <w:rFonts w:ascii="Century Gothic" w:eastAsia="Times New Roman" w:hAnsi="Century Gothic" w:cs="Times New Roman"/>
          <w:b/>
          <w:sz w:val="20"/>
          <w:lang w:val="en"/>
        </w:rPr>
        <w:t>Monitor and Fix-up</w:t>
      </w:r>
    </w:p>
    <w:p w:rsidR="001D1857" w:rsidRPr="001D1857" w:rsidRDefault="001D1857" w:rsidP="001D1857">
      <w:pPr>
        <w:shd w:val="clear" w:color="auto" w:fill="FFFFFF"/>
        <w:spacing w:after="0" w:line="240" w:lineRule="auto"/>
        <w:rPr>
          <w:rFonts w:ascii="Century Gothic" w:hAnsi="Century Gothic"/>
          <w:sz w:val="20"/>
          <w:lang w:val="en"/>
        </w:rPr>
      </w:pPr>
      <w:r w:rsidRPr="003946DA">
        <w:rPr>
          <w:rFonts w:ascii="Century Gothic" w:hAnsi="Century Gothic"/>
          <w:sz w:val="20"/>
          <w:lang w:val="en"/>
        </w:rPr>
        <w:t xml:space="preserve">This week we will be </w:t>
      </w:r>
      <w:r>
        <w:rPr>
          <w:rFonts w:ascii="Century Gothic" w:hAnsi="Century Gothic"/>
          <w:sz w:val="20"/>
          <w:lang w:val="en"/>
        </w:rPr>
        <w:t xml:space="preserve">practicing </w:t>
      </w:r>
      <w:r w:rsidRPr="001D1857">
        <w:rPr>
          <w:rFonts w:ascii="Century Gothic" w:hAnsi="Century Gothic"/>
          <w:i/>
          <w:sz w:val="20"/>
          <w:lang w:val="en"/>
        </w:rPr>
        <w:t>monitoring and fixing-up</w:t>
      </w:r>
      <w:r>
        <w:rPr>
          <w:rFonts w:ascii="Century Gothic" w:hAnsi="Century Gothic"/>
          <w:sz w:val="20"/>
          <w:lang w:val="en"/>
        </w:rPr>
        <w:t xml:space="preserve">. Students often don’t realize when they make an error when reading, so we will be learning how to “cross check” (asking yourself - </w:t>
      </w:r>
      <w:r>
        <w:rPr>
          <w:rFonts w:ascii="Century Gothic" w:hAnsi="Century Gothic"/>
          <w:b/>
          <w:i/>
          <w:sz w:val="20"/>
          <w:lang w:val="en"/>
        </w:rPr>
        <w:t>Does that look right? Does it sound right? Does it make sense?</w:t>
      </w:r>
      <w:r>
        <w:rPr>
          <w:rFonts w:ascii="Century Gothic" w:hAnsi="Century Gothic"/>
          <w:i/>
          <w:sz w:val="20"/>
          <w:lang w:val="en"/>
        </w:rPr>
        <w:t>)</w:t>
      </w:r>
      <w:r>
        <w:rPr>
          <w:rFonts w:ascii="Century Gothic" w:hAnsi="Century Gothic"/>
          <w:b/>
          <w:i/>
          <w:sz w:val="20"/>
          <w:lang w:val="en"/>
        </w:rPr>
        <w:t xml:space="preserve">. </w:t>
      </w:r>
      <w:r>
        <w:rPr>
          <w:rFonts w:ascii="Century Gothic" w:hAnsi="Century Gothic"/>
          <w:sz w:val="20"/>
          <w:lang w:val="en"/>
        </w:rPr>
        <w:t>Students must pay attention to what they are reading and be able to stop and self-correct if an error is made.</w:t>
      </w:r>
    </w:p>
    <w:p w:rsidR="001D1857" w:rsidRPr="003946DA" w:rsidRDefault="001D1857" w:rsidP="001D1857">
      <w:pPr>
        <w:shd w:val="clear" w:color="auto" w:fill="FFFFFF"/>
        <w:spacing w:after="0" w:line="240" w:lineRule="auto"/>
        <w:rPr>
          <w:rFonts w:ascii="Century Gothic" w:hAnsi="Century Gothic"/>
          <w:sz w:val="20"/>
          <w:lang w:val="en"/>
        </w:rPr>
      </w:pPr>
    </w:p>
    <w:p w:rsidR="001D1857" w:rsidRDefault="001D1857" w:rsidP="001D1857">
      <w:pPr>
        <w:shd w:val="clear" w:color="auto" w:fill="FFFFFF"/>
        <w:spacing w:after="0"/>
        <w:rPr>
          <w:rFonts w:ascii="Century Gothic" w:eastAsia="Times New Roman" w:hAnsi="Century Gothic" w:cs="Times New Roman"/>
          <w:b/>
          <w:sz w:val="20"/>
          <w:lang w:val="en"/>
        </w:rPr>
      </w:pPr>
      <w:r w:rsidRPr="003946DA">
        <w:rPr>
          <w:rFonts w:ascii="Century Gothic" w:eastAsia="Times New Roman" w:hAnsi="Century Gothic" w:cs="Times New Roman"/>
          <w:b/>
          <w:sz w:val="20"/>
          <w:lang w:val="en"/>
        </w:rPr>
        <w:t xml:space="preserve">Writing: </w:t>
      </w:r>
      <w:r>
        <w:rPr>
          <w:rFonts w:ascii="Century Gothic" w:eastAsia="Times New Roman" w:hAnsi="Century Gothic" w:cs="Times New Roman"/>
          <w:b/>
          <w:sz w:val="20"/>
          <w:lang w:val="en"/>
        </w:rPr>
        <w:t>Transition Words</w:t>
      </w:r>
      <w:r w:rsidR="0000522E">
        <w:rPr>
          <w:rFonts w:ascii="Century Gothic" w:eastAsia="Times New Roman" w:hAnsi="Century Gothic" w:cs="Times New Roman"/>
          <w:b/>
          <w:sz w:val="20"/>
          <w:lang w:val="en"/>
        </w:rPr>
        <w:t xml:space="preserve"> (sentence starters)</w:t>
      </w:r>
    </w:p>
    <w:p w:rsidR="00572822" w:rsidRPr="00572822" w:rsidRDefault="00572822" w:rsidP="00572822">
      <w:pPr>
        <w:shd w:val="clear" w:color="auto" w:fill="FFFFFF"/>
        <w:spacing w:after="0"/>
        <w:rPr>
          <w:rFonts w:ascii="Century Gothic" w:hAnsi="Century Gothic"/>
          <w:sz w:val="20"/>
          <w:lang w:val="en"/>
        </w:rPr>
      </w:pPr>
      <w:r>
        <w:rPr>
          <w:rFonts w:ascii="Century Gothic" w:hAnsi="Century Gothic"/>
          <w:sz w:val="20"/>
          <w:lang w:val="en"/>
        </w:rPr>
        <w:t xml:space="preserve">This week students will be learning how to begin sentences in different ways, in order to </w:t>
      </w:r>
      <w:r w:rsidR="00737F23">
        <w:rPr>
          <w:rFonts w:ascii="Century Gothic" w:hAnsi="Century Gothic"/>
          <w:sz w:val="20"/>
          <w:lang w:val="en"/>
        </w:rPr>
        <w:t xml:space="preserve">properly </w:t>
      </w:r>
      <w:r>
        <w:rPr>
          <w:rFonts w:ascii="Century Gothic" w:hAnsi="Century Gothic"/>
          <w:sz w:val="20"/>
          <w:lang w:val="en"/>
        </w:rPr>
        <w:t xml:space="preserve">sequence events in our stories and </w:t>
      </w:r>
      <w:r w:rsidR="00737F23">
        <w:rPr>
          <w:rFonts w:ascii="Century Gothic" w:hAnsi="Century Gothic"/>
          <w:sz w:val="20"/>
          <w:lang w:val="en"/>
        </w:rPr>
        <w:t xml:space="preserve">to </w:t>
      </w:r>
      <w:r>
        <w:rPr>
          <w:rFonts w:ascii="Century Gothic" w:hAnsi="Century Gothic"/>
          <w:sz w:val="20"/>
          <w:lang w:val="en"/>
        </w:rPr>
        <w:t xml:space="preserve">make our writing more fluent. Students will learn different transition words/sentence starters to begin their sentences with – </w:t>
      </w:r>
      <w:r>
        <w:rPr>
          <w:rFonts w:ascii="Century Gothic" w:hAnsi="Century Gothic"/>
          <w:b/>
          <w:sz w:val="20"/>
          <w:lang w:val="en"/>
        </w:rPr>
        <w:t xml:space="preserve">first, then, next, after that, finally, </w:t>
      </w:r>
      <w:r>
        <w:rPr>
          <w:rFonts w:ascii="Century Gothic" w:hAnsi="Century Gothic"/>
          <w:sz w:val="20"/>
          <w:lang w:val="en"/>
        </w:rPr>
        <w:t>etc.</w:t>
      </w:r>
    </w:p>
    <w:p w:rsidR="001D1857" w:rsidRPr="003946DA" w:rsidRDefault="001D1857" w:rsidP="001D185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sz w:val="20"/>
          <w:u w:val="single"/>
          <w:lang w:val="en"/>
        </w:rPr>
      </w:pPr>
    </w:p>
    <w:p w:rsidR="001D1857" w:rsidRPr="003946DA" w:rsidRDefault="001D1857" w:rsidP="001D1857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lang w:val="en"/>
        </w:rPr>
      </w:pPr>
      <w:r w:rsidRPr="003946DA">
        <w:rPr>
          <w:rFonts w:ascii="Century Gothic" w:eastAsia="Times New Roman" w:hAnsi="Century Gothic" w:cs="Times New Roman"/>
          <w:b/>
          <w:sz w:val="20"/>
          <w:u w:val="single"/>
          <w:lang w:val="en"/>
        </w:rPr>
        <w:t>Math</w:t>
      </w:r>
      <w:r w:rsidRPr="003946DA">
        <w:rPr>
          <w:rFonts w:ascii="Century Gothic" w:eastAsia="Times New Roman" w:hAnsi="Century Gothic" w:cs="Times New Roman"/>
          <w:sz w:val="20"/>
          <w:lang w:val="en"/>
        </w:rPr>
        <w:t xml:space="preserve">: </w:t>
      </w:r>
    </w:p>
    <w:p w:rsidR="001D1857" w:rsidRPr="003946DA" w:rsidRDefault="001D1857" w:rsidP="001D1857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Century Gothic" w:hAnsi="Century Gothic"/>
          <w:b/>
          <w:sz w:val="20"/>
          <w:szCs w:val="22"/>
          <w:u w:val="single"/>
          <w:lang w:val="en"/>
        </w:rPr>
      </w:pPr>
      <w:r w:rsidRPr="003946DA">
        <w:rPr>
          <w:rFonts w:ascii="Century Gothic" w:hAnsi="Century Gothic"/>
          <w:sz w:val="20"/>
          <w:szCs w:val="22"/>
          <w:lang w:val="en"/>
        </w:rPr>
        <w:t>We will continue to work with Numbers to 100.  Please</w:t>
      </w:r>
      <w:r w:rsidR="00A33653">
        <w:rPr>
          <w:rFonts w:ascii="Century Gothic" w:hAnsi="Century Gothic"/>
          <w:sz w:val="20"/>
          <w:szCs w:val="22"/>
          <w:lang w:val="en"/>
        </w:rPr>
        <w:t xml:space="preserve"> continue to</w:t>
      </w:r>
      <w:r w:rsidRPr="003946DA">
        <w:rPr>
          <w:rFonts w:ascii="Century Gothic" w:hAnsi="Century Gothic"/>
          <w:sz w:val="20"/>
          <w:szCs w:val="22"/>
          <w:lang w:val="en"/>
        </w:rPr>
        <w:t xml:space="preserve"> practice the following;</w:t>
      </w:r>
    </w:p>
    <w:p w:rsidR="001D1857" w:rsidRPr="003946DA" w:rsidRDefault="001D1857" w:rsidP="001D1857">
      <w:pPr>
        <w:pStyle w:val="ListParagraph"/>
        <w:numPr>
          <w:ilvl w:val="1"/>
          <w:numId w:val="1"/>
        </w:numPr>
        <w:shd w:val="clear" w:color="auto" w:fill="FFFFFF"/>
        <w:spacing w:after="0"/>
        <w:rPr>
          <w:rFonts w:ascii="Century Gothic" w:hAnsi="Century Gothic"/>
          <w:b/>
          <w:sz w:val="20"/>
          <w:szCs w:val="22"/>
          <w:u w:val="single"/>
          <w:lang w:val="en"/>
        </w:rPr>
      </w:pPr>
      <w:r>
        <w:rPr>
          <w:rFonts w:ascii="Century Gothic" w:hAnsi="Century Gothic"/>
          <w:sz w:val="20"/>
          <w:szCs w:val="22"/>
          <w:lang w:val="en"/>
        </w:rPr>
        <w:t xml:space="preserve">Counting by 1’s, 2's, 5’s, and </w:t>
      </w:r>
      <w:r w:rsidRPr="003946DA">
        <w:rPr>
          <w:rFonts w:ascii="Century Gothic" w:hAnsi="Century Gothic"/>
          <w:sz w:val="20"/>
          <w:szCs w:val="22"/>
          <w:lang w:val="en"/>
        </w:rPr>
        <w:t xml:space="preserve">10’s </w:t>
      </w:r>
      <w:r w:rsidRPr="003946DA">
        <w:rPr>
          <w:rFonts w:ascii="Century Gothic" w:hAnsi="Century Gothic"/>
          <w:b/>
          <w:sz w:val="20"/>
          <w:szCs w:val="22"/>
          <w:lang w:val="en"/>
        </w:rPr>
        <w:t xml:space="preserve">forward and backward </w:t>
      </w:r>
      <w:r w:rsidRPr="003946DA">
        <w:rPr>
          <w:rFonts w:ascii="Century Gothic" w:hAnsi="Century Gothic"/>
          <w:sz w:val="20"/>
          <w:szCs w:val="22"/>
          <w:lang w:val="en"/>
        </w:rPr>
        <w:t>to/from 100.  Counting by 10’s to starting ‘off the decade’ (ex: 3, 13, 23…, 64, 54, 44…), count by 2’s starting at any even number (</w:t>
      </w:r>
      <w:proofErr w:type="spellStart"/>
      <w:r w:rsidRPr="003946DA">
        <w:rPr>
          <w:rFonts w:ascii="Century Gothic" w:hAnsi="Century Gothic"/>
          <w:sz w:val="20"/>
          <w:szCs w:val="22"/>
          <w:lang w:val="en"/>
        </w:rPr>
        <w:t>ie</w:t>
      </w:r>
      <w:proofErr w:type="spellEnd"/>
      <w:r w:rsidRPr="003946DA">
        <w:rPr>
          <w:rFonts w:ascii="Century Gothic" w:hAnsi="Century Gothic"/>
          <w:sz w:val="20"/>
          <w:szCs w:val="22"/>
          <w:lang w:val="en"/>
        </w:rPr>
        <w:t>; 26, 28, 30, 32…, 88, 86, 84…), counting by 5’s starting with any number ending in 0 or 5 (</w:t>
      </w:r>
      <w:proofErr w:type="spellStart"/>
      <w:r w:rsidRPr="003946DA">
        <w:rPr>
          <w:rFonts w:ascii="Century Gothic" w:hAnsi="Century Gothic"/>
          <w:sz w:val="20"/>
          <w:szCs w:val="22"/>
          <w:lang w:val="en"/>
        </w:rPr>
        <w:t>ie</w:t>
      </w:r>
      <w:proofErr w:type="spellEnd"/>
      <w:r w:rsidRPr="003946DA">
        <w:rPr>
          <w:rFonts w:ascii="Century Gothic" w:hAnsi="Century Gothic"/>
          <w:sz w:val="20"/>
          <w:szCs w:val="22"/>
          <w:lang w:val="en"/>
        </w:rPr>
        <w:t>; 45, 50, 55…, 95, 90, 85…), Count by 1’s to 100 forward and backward from different starting points.</w:t>
      </w:r>
    </w:p>
    <w:p w:rsidR="001D1857" w:rsidRDefault="001D1857" w:rsidP="001D1857">
      <w:pPr>
        <w:pStyle w:val="ListParagraph"/>
        <w:numPr>
          <w:ilvl w:val="1"/>
          <w:numId w:val="1"/>
        </w:numPr>
        <w:shd w:val="clear" w:color="auto" w:fill="FFFFFF"/>
        <w:spacing w:after="0"/>
        <w:rPr>
          <w:rFonts w:ascii="Century Gothic" w:hAnsi="Century Gothic"/>
          <w:sz w:val="20"/>
          <w:lang w:val="en"/>
        </w:rPr>
      </w:pPr>
      <w:r w:rsidRPr="00E30FB9">
        <w:rPr>
          <w:rFonts w:ascii="Century Gothic" w:hAnsi="Century Gothic"/>
          <w:sz w:val="20"/>
          <w:lang w:val="en"/>
        </w:rPr>
        <w:t xml:space="preserve">Provide your child with various amounts of coins </w:t>
      </w:r>
      <w:r>
        <w:rPr>
          <w:rFonts w:ascii="Century Gothic" w:hAnsi="Century Gothic"/>
          <w:sz w:val="20"/>
          <w:lang w:val="en"/>
        </w:rPr>
        <w:t>(pennies, nickels, dimes) and have him/her count the amount.  Practice writing the total using the cent symbol.  Remind your child to always start their count with the coins that have the greatest value (</w:t>
      </w:r>
      <w:proofErr w:type="spellStart"/>
      <w:r>
        <w:rPr>
          <w:rFonts w:ascii="Century Gothic" w:hAnsi="Century Gothic"/>
          <w:sz w:val="20"/>
          <w:lang w:val="en"/>
        </w:rPr>
        <w:t>ie</w:t>
      </w:r>
      <w:proofErr w:type="spellEnd"/>
      <w:r>
        <w:rPr>
          <w:rFonts w:ascii="Century Gothic" w:hAnsi="Century Gothic"/>
          <w:sz w:val="20"/>
          <w:lang w:val="en"/>
        </w:rPr>
        <w:t>; dimes first, then nickels, then pennies)</w:t>
      </w:r>
    </w:p>
    <w:p w:rsidR="001D1857" w:rsidRDefault="001D1857" w:rsidP="001D1857">
      <w:pPr>
        <w:pStyle w:val="ListParagraph"/>
        <w:numPr>
          <w:ilvl w:val="1"/>
          <w:numId w:val="1"/>
        </w:numPr>
        <w:shd w:val="clear" w:color="auto" w:fill="FFFFFF"/>
        <w:spacing w:after="0"/>
        <w:rPr>
          <w:rFonts w:ascii="Century Gothic" w:hAnsi="Century Gothic"/>
          <w:sz w:val="20"/>
          <w:lang w:val="en"/>
        </w:rPr>
      </w:pPr>
      <w:r>
        <w:rPr>
          <w:rFonts w:ascii="Century Gothic" w:hAnsi="Century Gothic"/>
          <w:sz w:val="20"/>
          <w:lang w:val="en"/>
        </w:rPr>
        <w:t xml:space="preserve">Have your child practice ordering a set of numbers to 100 from least to greatest and greatest to least. </w:t>
      </w:r>
    </w:p>
    <w:p w:rsidR="001D1857" w:rsidRDefault="001D1857" w:rsidP="001D1857">
      <w:pPr>
        <w:pStyle w:val="ListParagraph"/>
        <w:numPr>
          <w:ilvl w:val="1"/>
          <w:numId w:val="1"/>
        </w:numPr>
        <w:shd w:val="clear" w:color="auto" w:fill="FFFFFF"/>
        <w:spacing w:after="0"/>
        <w:rPr>
          <w:rFonts w:ascii="Century Gothic" w:hAnsi="Century Gothic"/>
          <w:sz w:val="20"/>
          <w:lang w:val="en"/>
        </w:rPr>
      </w:pPr>
      <w:r>
        <w:rPr>
          <w:rFonts w:ascii="Century Gothic" w:hAnsi="Century Gothic"/>
          <w:sz w:val="20"/>
          <w:lang w:val="en"/>
        </w:rPr>
        <w:t>Have your child compare two numbers and say which is greater/less and how they know (place value)</w:t>
      </w:r>
    </w:p>
    <w:p w:rsidR="001C015D" w:rsidRDefault="001C015D" w:rsidP="001C015D">
      <w:pPr>
        <w:shd w:val="clear" w:color="auto" w:fill="FFFFFF"/>
        <w:spacing w:after="0"/>
        <w:rPr>
          <w:rFonts w:ascii="Century Gothic" w:hAnsi="Century Gothic"/>
          <w:sz w:val="20"/>
          <w:lang w:val="en"/>
        </w:rPr>
      </w:pPr>
    </w:p>
    <w:p w:rsidR="001C015D" w:rsidRPr="001C015D" w:rsidRDefault="001C015D" w:rsidP="001C015D">
      <w:pPr>
        <w:shd w:val="clear" w:color="auto" w:fill="FFFFFF"/>
        <w:spacing w:after="0"/>
        <w:rPr>
          <w:rFonts w:ascii="Century Gothic" w:hAnsi="Century Gothic"/>
          <w:sz w:val="20"/>
          <w:lang w:val="en"/>
        </w:rPr>
      </w:pPr>
      <w:r>
        <w:rPr>
          <w:rFonts w:ascii="Century Gothic" w:hAnsi="Century Gothic"/>
          <w:sz w:val="20"/>
          <w:lang w:val="en"/>
        </w:rPr>
        <w:lastRenderedPageBreak/>
        <w:t>YYW- We will be talking about Christmas traditions of our own and others, as well as looking at different countries.  If you have anything that you would like to share/make with our class, please let me know.</w:t>
      </w:r>
      <w:bookmarkStart w:id="0" w:name="_GoBack"/>
      <w:bookmarkEnd w:id="0"/>
    </w:p>
    <w:p w:rsidR="001D1857" w:rsidRPr="0074003C" w:rsidRDefault="001D1857" w:rsidP="001D1857">
      <w:pPr>
        <w:shd w:val="clear" w:color="auto" w:fill="FFFFFF"/>
        <w:spacing w:after="0"/>
        <w:rPr>
          <w:rFonts w:ascii="Century Gothic" w:hAnsi="Century Gothic"/>
          <w:sz w:val="20"/>
          <w:lang w:val="en"/>
        </w:rPr>
      </w:pPr>
    </w:p>
    <w:p w:rsidR="00F90069" w:rsidRDefault="00F90069" w:rsidP="001D1857">
      <w:pPr>
        <w:rPr>
          <w:rFonts w:ascii="Century Gothic" w:eastAsia="Times New Roman" w:hAnsi="Century Gothic" w:cs="Times New Roman"/>
          <w:b/>
          <w:sz w:val="20"/>
          <w:u w:val="single"/>
          <w:lang w:val="en"/>
        </w:rPr>
      </w:pPr>
    </w:p>
    <w:p w:rsidR="001D1857" w:rsidRPr="003946DA" w:rsidRDefault="001D1857" w:rsidP="001D1857">
      <w:pPr>
        <w:rPr>
          <w:rFonts w:ascii="Century Gothic" w:eastAsia="Times New Roman" w:hAnsi="Century Gothic" w:cs="Times New Roman"/>
          <w:b/>
          <w:sz w:val="20"/>
          <w:u w:val="single"/>
          <w:lang w:val="en"/>
        </w:rPr>
      </w:pPr>
      <w:r w:rsidRPr="003946DA">
        <w:rPr>
          <w:rFonts w:ascii="Century Gothic" w:eastAsia="Times New Roman" w:hAnsi="Century Gothic" w:cs="Times New Roman"/>
          <w:b/>
          <w:sz w:val="20"/>
          <w:u w:val="single"/>
          <w:lang w:val="en"/>
        </w:rPr>
        <w:t>Reminders/Important Dates:</w:t>
      </w:r>
    </w:p>
    <w:p w:rsidR="001D1857" w:rsidRDefault="001D1857" w:rsidP="001D1857">
      <w:pPr>
        <w:rPr>
          <w:rFonts w:ascii="Century Gothic" w:eastAsia="Times New Roman" w:hAnsi="Century Gothic" w:cs="Times New Roman"/>
          <w:sz w:val="20"/>
          <w:szCs w:val="24"/>
          <w:lang w:val="en"/>
        </w:rPr>
      </w:pPr>
      <w:r w:rsidRPr="00E30FB9">
        <w:rPr>
          <w:rFonts w:ascii="Century Gothic" w:eastAsia="Times New Roman" w:hAnsi="Century Gothic" w:cs="Times New Roman"/>
          <w:b/>
          <w:sz w:val="20"/>
          <w:lang w:val="en"/>
        </w:rPr>
        <w:t xml:space="preserve">Christmas Dinner: </w:t>
      </w:r>
      <w:r>
        <w:rPr>
          <w:rFonts w:ascii="Century Gothic" w:eastAsia="Times New Roman" w:hAnsi="Century Gothic" w:cs="Times New Roman"/>
          <w:sz w:val="20"/>
          <w:lang w:val="en"/>
        </w:rPr>
        <w:t xml:space="preserve"> Dec. 8 - </w:t>
      </w:r>
      <w:r w:rsidRPr="00E30FB9">
        <w:rPr>
          <w:rFonts w:ascii="Century Gothic" w:eastAsia="Times New Roman" w:hAnsi="Century Gothic" w:cs="Times New Roman"/>
          <w:sz w:val="20"/>
          <w:szCs w:val="24"/>
          <w:lang w:val="en"/>
        </w:rPr>
        <w:t xml:space="preserve">Tickets are now available for purchase in the cafeteria or the main office.  $6.00 each.  Dinner includes, mashed potatoes, turkey, dressing, veggies, cookie and milk.  Cash or </w:t>
      </w:r>
      <w:proofErr w:type="spellStart"/>
      <w:r w:rsidRPr="00E30FB9">
        <w:rPr>
          <w:rFonts w:ascii="Century Gothic" w:eastAsia="Times New Roman" w:hAnsi="Century Gothic" w:cs="Times New Roman"/>
          <w:sz w:val="20"/>
          <w:szCs w:val="24"/>
          <w:lang w:val="en"/>
        </w:rPr>
        <w:t>cheque</w:t>
      </w:r>
      <w:proofErr w:type="spellEnd"/>
      <w:r w:rsidRPr="00E30FB9">
        <w:rPr>
          <w:rFonts w:ascii="Century Gothic" w:eastAsia="Times New Roman" w:hAnsi="Century Gothic" w:cs="Times New Roman"/>
          <w:sz w:val="20"/>
          <w:szCs w:val="24"/>
          <w:lang w:val="en"/>
        </w:rPr>
        <w:t xml:space="preserve"> (payable to </w:t>
      </w:r>
      <w:proofErr w:type="spellStart"/>
      <w:r w:rsidRPr="00E30FB9">
        <w:rPr>
          <w:rFonts w:ascii="Century Gothic" w:eastAsia="Times New Roman" w:hAnsi="Century Gothic" w:cs="Times New Roman"/>
          <w:sz w:val="20"/>
          <w:szCs w:val="24"/>
          <w:lang w:val="en"/>
        </w:rPr>
        <w:t>Chartwells</w:t>
      </w:r>
      <w:proofErr w:type="spellEnd"/>
      <w:r w:rsidRPr="00E30FB9">
        <w:rPr>
          <w:rFonts w:ascii="Century Gothic" w:eastAsia="Times New Roman" w:hAnsi="Century Gothic" w:cs="Times New Roman"/>
          <w:sz w:val="20"/>
          <w:szCs w:val="24"/>
          <w:lang w:val="en"/>
        </w:rPr>
        <w:t>).  Reminder:  On-line sales do not include milk.  It will be available for purchase that day.  No other food is offered.</w:t>
      </w:r>
    </w:p>
    <w:p w:rsidR="001C015D" w:rsidRPr="001C015D" w:rsidRDefault="001C015D" w:rsidP="001D1857">
      <w:pPr>
        <w:rPr>
          <w:rFonts w:ascii="Century Gothic" w:eastAsia="Times New Roman" w:hAnsi="Century Gothic" w:cs="Times New Roman"/>
          <w:b/>
          <w:sz w:val="20"/>
          <w:szCs w:val="24"/>
          <w:lang w:val="en"/>
        </w:rPr>
      </w:pPr>
      <w:r>
        <w:rPr>
          <w:rFonts w:ascii="Century Gothic" w:eastAsia="Times New Roman" w:hAnsi="Century Gothic" w:cs="Times New Roman"/>
          <w:b/>
          <w:sz w:val="20"/>
          <w:szCs w:val="24"/>
          <w:lang w:val="en"/>
        </w:rPr>
        <w:t>Book orders due today, December 5</w:t>
      </w:r>
      <w:r w:rsidRPr="001C015D">
        <w:rPr>
          <w:rFonts w:ascii="Century Gothic" w:eastAsia="Times New Roman" w:hAnsi="Century Gothic" w:cs="Times New Roman"/>
          <w:b/>
          <w:sz w:val="20"/>
          <w:szCs w:val="24"/>
          <w:vertAlign w:val="superscript"/>
          <w:lang w:val="en"/>
        </w:rPr>
        <w:t>th</w:t>
      </w:r>
    </w:p>
    <w:p w:rsidR="001D1857" w:rsidRDefault="001D1857" w:rsidP="001D1857">
      <w:pPr>
        <w:rPr>
          <w:rFonts w:ascii="Century Gothic" w:eastAsia="Times New Roman" w:hAnsi="Century Gothic" w:cs="Times New Roman"/>
          <w:sz w:val="20"/>
          <w:lang w:val="en"/>
        </w:rPr>
      </w:pPr>
      <w:r w:rsidRPr="00E30FB9">
        <w:rPr>
          <w:rFonts w:ascii="Century Gothic" w:eastAsia="Times New Roman" w:hAnsi="Century Gothic" w:cs="Times New Roman"/>
          <w:b/>
          <w:sz w:val="20"/>
          <w:lang w:val="en"/>
        </w:rPr>
        <w:t>Christmas Concert:</w:t>
      </w:r>
      <w:r>
        <w:rPr>
          <w:rFonts w:ascii="Century Gothic" w:eastAsia="Times New Roman" w:hAnsi="Century Gothic" w:cs="Times New Roman"/>
          <w:sz w:val="20"/>
          <w:lang w:val="en"/>
        </w:rPr>
        <w:t xml:space="preserve">  Dec. 16 (storm date Dec. 20)</w:t>
      </w:r>
    </w:p>
    <w:p w:rsidR="001D1857" w:rsidRDefault="001D1857" w:rsidP="001D1857">
      <w:pPr>
        <w:rPr>
          <w:rFonts w:ascii="Century Gothic" w:eastAsia="Times New Roman" w:hAnsi="Century Gothic" w:cs="Times New Roman"/>
          <w:sz w:val="20"/>
          <w:lang w:val="en"/>
        </w:rPr>
      </w:pPr>
      <w:r w:rsidRPr="00E30FB9">
        <w:rPr>
          <w:rFonts w:ascii="Century Gothic" w:eastAsia="Times New Roman" w:hAnsi="Century Gothic" w:cs="Times New Roman"/>
          <w:b/>
          <w:sz w:val="20"/>
          <w:lang w:val="en"/>
        </w:rPr>
        <w:t>Last day before Christmas</w:t>
      </w:r>
      <w:r>
        <w:rPr>
          <w:rFonts w:ascii="Century Gothic" w:eastAsia="Times New Roman" w:hAnsi="Century Gothic" w:cs="Times New Roman"/>
          <w:sz w:val="20"/>
          <w:lang w:val="en"/>
        </w:rPr>
        <w:t>:  Dec. 23 (half day)</w:t>
      </w:r>
    </w:p>
    <w:p w:rsidR="001D1857" w:rsidRDefault="001D1857" w:rsidP="001D1857">
      <w:pPr>
        <w:rPr>
          <w:rFonts w:ascii="Century Gothic" w:eastAsia="Times New Roman" w:hAnsi="Century Gothic" w:cs="Times New Roman"/>
          <w:sz w:val="20"/>
          <w:lang w:val="en"/>
        </w:rPr>
      </w:pPr>
      <w:r>
        <w:rPr>
          <w:rFonts w:ascii="Century Gothic" w:eastAsia="Times New Roman" w:hAnsi="Century Gothic" w:cs="Times New Roman"/>
          <w:b/>
          <w:sz w:val="20"/>
          <w:lang w:val="en"/>
        </w:rPr>
        <w:t xml:space="preserve">No school for students/PD for teachers: </w:t>
      </w:r>
      <w:r>
        <w:rPr>
          <w:rFonts w:ascii="Century Gothic" w:eastAsia="Times New Roman" w:hAnsi="Century Gothic" w:cs="Times New Roman"/>
          <w:sz w:val="20"/>
          <w:lang w:val="en"/>
        </w:rPr>
        <w:t>Jan 9</w:t>
      </w:r>
      <w:r w:rsidRPr="0074003C">
        <w:rPr>
          <w:rFonts w:ascii="Century Gothic" w:eastAsia="Times New Roman" w:hAnsi="Century Gothic" w:cs="Times New Roman"/>
          <w:sz w:val="20"/>
          <w:vertAlign w:val="superscript"/>
          <w:lang w:val="en"/>
        </w:rPr>
        <w:t>th</w:t>
      </w:r>
    </w:p>
    <w:p w:rsidR="001D1857" w:rsidRPr="0074003C" w:rsidRDefault="001D1857" w:rsidP="001D1857">
      <w:pPr>
        <w:rPr>
          <w:rFonts w:ascii="Century Gothic" w:eastAsia="Times New Roman" w:hAnsi="Century Gothic" w:cs="Times New Roman"/>
          <w:sz w:val="20"/>
          <w:lang w:val="en"/>
        </w:rPr>
      </w:pPr>
      <w:r>
        <w:rPr>
          <w:rFonts w:ascii="Century Gothic" w:eastAsia="Times New Roman" w:hAnsi="Century Gothic" w:cs="Times New Roman"/>
          <w:b/>
          <w:sz w:val="20"/>
          <w:lang w:val="en"/>
        </w:rPr>
        <w:t xml:space="preserve">First Day back for students: </w:t>
      </w:r>
      <w:r>
        <w:rPr>
          <w:rFonts w:ascii="Century Gothic" w:eastAsia="Times New Roman" w:hAnsi="Century Gothic" w:cs="Times New Roman"/>
          <w:sz w:val="20"/>
          <w:lang w:val="en"/>
        </w:rPr>
        <w:t>Jan 10</w:t>
      </w:r>
      <w:r w:rsidRPr="0074003C">
        <w:rPr>
          <w:rFonts w:ascii="Century Gothic" w:eastAsia="Times New Roman" w:hAnsi="Century Gothic" w:cs="Times New Roman"/>
          <w:sz w:val="20"/>
          <w:vertAlign w:val="superscript"/>
          <w:lang w:val="en"/>
        </w:rPr>
        <w:t>th</w:t>
      </w:r>
      <w:r>
        <w:rPr>
          <w:rFonts w:ascii="Century Gothic" w:eastAsia="Times New Roman" w:hAnsi="Century Gothic" w:cs="Times New Roman"/>
          <w:sz w:val="20"/>
          <w:lang w:val="en"/>
        </w:rPr>
        <w:t xml:space="preserve"> </w:t>
      </w:r>
    </w:p>
    <w:p w:rsidR="001D1857" w:rsidRDefault="001D1857" w:rsidP="001D1857">
      <w:pPr>
        <w:rPr>
          <w:rFonts w:ascii="Century Gothic" w:eastAsia="Times New Roman" w:hAnsi="Century Gothic" w:cs="Times New Roman"/>
          <w:b/>
          <w:sz w:val="20"/>
          <w:lang w:val="en"/>
        </w:rPr>
      </w:pPr>
    </w:p>
    <w:p w:rsidR="001D1857" w:rsidRDefault="001D1857" w:rsidP="001D1857">
      <w:r>
        <w:rPr>
          <w:rFonts w:ascii="Century Gothic" w:eastAsia="Times New Roman" w:hAnsi="Century Gothic" w:cs="Times New Roman"/>
          <w:b/>
          <w:sz w:val="20"/>
          <w:lang w:val="en"/>
        </w:rPr>
        <w:t>T</w:t>
      </w:r>
      <w:r w:rsidRPr="003946DA">
        <w:rPr>
          <w:rFonts w:ascii="Century Gothic" w:eastAsia="Times New Roman" w:hAnsi="Century Gothic" w:cs="Times New Roman"/>
          <w:b/>
          <w:sz w:val="20"/>
          <w:lang w:val="en"/>
        </w:rPr>
        <w:t>hanks and have a great wee</w:t>
      </w:r>
      <w:r>
        <w:rPr>
          <w:rFonts w:ascii="Century Gothic" w:eastAsia="Times New Roman" w:hAnsi="Century Gothic" w:cs="Times New Roman"/>
          <w:b/>
          <w:sz w:val="20"/>
          <w:lang w:val="en"/>
        </w:rPr>
        <w:t>k</w:t>
      </w:r>
    </w:p>
    <w:p w:rsidR="00EB299D" w:rsidRDefault="001C015D"/>
    <w:sectPr w:rsidR="00EB2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F61CD"/>
    <w:multiLevelType w:val="hybridMultilevel"/>
    <w:tmpl w:val="6904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7F0"/>
    <w:multiLevelType w:val="hybridMultilevel"/>
    <w:tmpl w:val="53AE8C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13906"/>
    <w:multiLevelType w:val="hybridMultilevel"/>
    <w:tmpl w:val="AC1ADC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57"/>
    <w:rsid w:val="0000522E"/>
    <w:rsid w:val="0006007B"/>
    <w:rsid w:val="001C015D"/>
    <w:rsid w:val="001D1857"/>
    <w:rsid w:val="001D601A"/>
    <w:rsid w:val="00572822"/>
    <w:rsid w:val="00737F23"/>
    <w:rsid w:val="00A33653"/>
    <w:rsid w:val="00F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4A48B-8A2F-4B96-9E64-86E8902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85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857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1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9AF125-E0C2-47B8-A729-4640C7F65EFE}"/>
</file>

<file path=customXml/itemProps2.xml><?xml version="1.0" encoding="utf-8"?>
<ds:datastoreItem xmlns:ds="http://schemas.openxmlformats.org/officeDocument/2006/customXml" ds:itemID="{B5A87AB4-A9C1-4F36-A9FF-02AC119621F7}"/>
</file>

<file path=customXml/itemProps3.xml><?xml version="1.0" encoding="utf-8"?>
<ds:datastoreItem xmlns:ds="http://schemas.openxmlformats.org/officeDocument/2006/customXml" ds:itemID="{EEF4CAAB-2270-4360-AE81-12A00A710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Dyker, Laurel    (ASD-W)</dc:creator>
  <cp:keywords/>
  <dc:description/>
  <cp:lastModifiedBy>Jones-Connolly, Deborah     (ASD-W)</cp:lastModifiedBy>
  <cp:revision>2</cp:revision>
  <cp:lastPrinted>2016-12-02T18:43:00Z</cp:lastPrinted>
  <dcterms:created xsi:type="dcterms:W3CDTF">2016-12-02T18:44:00Z</dcterms:created>
  <dcterms:modified xsi:type="dcterms:W3CDTF">2016-12-02T18:44:00Z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